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D4" w:rsidRDefault="00055ED4" w:rsidP="00325A12">
      <w:pPr>
        <w:shd w:val="clear" w:color="auto" w:fill="FFFFFF"/>
        <w:snapToGrid w:val="0"/>
        <w:spacing w:after="75"/>
        <w:ind w:firstLine="708"/>
        <w:jc w:val="right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«УТВЕРЖДАЮ»</w:t>
      </w:r>
    </w:p>
    <w:p w:rsidR="00055ED4" w:rsidRDefault="00055ED4" w:rsidP="00325A12">
      <w:pPr>
        <w:shd w:val="clear" w:color="auto" w:fill="FFFFFF"/>
        <w:spacing w:after="75"/>
        <w:jc w:val="right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               Глава </w:t>
      </w:r>
      <w:r>
        <w:rPr>
          <w:sz w:val="28"/>
          <w:szCs w:val="28"/>
        </w:rPr>
        <w:t>Малокамалинского сельсовета</w:t>
      </w:r>
    </w:p>
    <w:p w:rsidR="00055ED4" w:rsidRDefault="00055ED4" w:rsidP="00325A12">
      <w:pPr>
        <w:shd w:val="clear" w:color="auto" w:fill="FFFFFF"/>
        <w:spacing w:after="75"/>
        <w:jc w:val="right"/>
        <w:rPr>
          <w:rFonts w:cs="Arial"/>
          <w:sz w:val="28"/>
          <w:szCs w:val="28"/>
        </w:rPr>
      </w:pPr>
    </w:p>
    <w:p w:rsidR="00055ED4" w:rsidRDefault="00055ED4" w:rsidP="00325A12">
      <w:pPr>
        <w:shd w:val="clear" w:color="auto" w:fill="FFFFFF"/>
        <w:spacing w:after="75"/>
        <w:jc w:val="right"/>
        <w:rPr>
          <w:rStyle w:val="Strong"/>
          <w:b w:val="0"/>
          <w:bCs w:val="0"/>
        </w:rPr>
      </w:pPr>
      <w:r>
        <w:rPr>
          <w:rStyle w:val="Strong"/>
          <w:rFonts w:cs="Arial"/>
          <w:b w:val="0"/>
          <w:bCs w:val="0"/>
          <w:sz w:val="28"/>
          <w:szCs w:val="28"/>
        </w:rPr>
        <w:t>_______Л.П. Белова</w:t>
      </w:r>
    </w:p>
    <w:p w:rsidR="00055ED4" w:rsidRDefault="00055ED4" w:rsidP="00325A12">
      <w:pPr>
        <w:shd w:val="clear" w:color="auto" w:fill="FFFFFF"/>
        <w:spacing w:after="75"/>
        <w:jc w:val="right"/>
        <w:rPr>
          <w:rStyle w:val="Strong"/>
          <w:rFonts w:cs="Helvetica"/>
        </w:rPr>
      </w:pPr>
    </w:p>
    <w:p w:rsidR="00055ED4" w:rsidRDefault="00055ED4" w:rsidP="00325A12">
      <w:pPr>
        <w:shd w:val="clear" w:color="auto" w:fill="FFFFFF"/>
        <w:spacing w:after="75"/>
        <w:jc w:val="center"/>
        <w:rPr>
          <w:rStyle w:val="Strong"/>
          <w:rFonts w:cs="Helvetica"/>
          <w:caps/>
          <w:kern w:val="28"/>
          <w:sz w:val="28"/>
          <w:szCs w:val="28"/>
        </w:rPr>
      </w:pPr>
      <w:r>
        <w:rPr>
          <w:rStyle w:val="Strong"/>
          <w:rFonts w:cs="Helvetica"/>
          <w:caps/>
          <w:kern w:val="28"/>
          <w:sz w:val="28"/>
          <w:szCs w:val="28"/>
        </w:rPr>
        <w:t>Должностная инструкция</w:t>
      </w:r>
    </w:p>
    <w:p w:rsidR="00055ED4" w:rsidRDefault="00055ED4" w:rsidP="00325A12">
      <w:pPr>
        <w:shd w:val="clear" w:color="auto" w:fill="FFFFFF"/>
        <w:spacing w:after="75"/>
        <w:jc w:val="center"/>
        <w:rPr>
          <w:rStyle w:val="Strong"/>
          <w:rFonts w:cs="Helvetica"/>
          <w:sz w:val="28"/>
          <w:szCs w:val="28"/>
        </w:rPr>
      </w:pPr>
      <w:r>
        <w:rPr>
          <w:rStyle w:val="Strong"/>
          <w:rFonts w:cs="Helvetica"/>
          <w:sz w:val="28"/>
          <w:szCs w:val="28"/>
        </w:rPr>
        <w:t xml:space="preserve">ведущего специалиста по бухгалтерскому учету и отчетности (главного бухгалтера)-экономиста -финансиста администрации Малокамалинского сельсовета. </w:t>
      </w:r>
    </w:p>
    <w:p w:rsidR="00055ED4" w:rsidRDefault="00055ED4" w:rsidP="00325A12">
      <w:pPr>
        <w:shd w:val="clear" w:color="auto" w:fill="FFFFFF"/>
        <w:spacing w:after="75"/>
        <w:jc w:val="right"/>
      </w:pPr>
    </w:p>
    <w:p w:rsidR="00055ED4" w:rsidRDefault="00055ED4" w:rsidP="00325A12">
      <w:pPr>
        <w:pStyle w:val="NormalWeb"/>
        <w:spacing w:line="312" w:lineRule="atLeast"/>
        <w:jc w:val="center"/>
        <w:rPr>
          <w:rFonts w:cs="Helvetica"/>
          <w:b/>
          <w:sz w:val="28"/>
          <w:szCs w:val="28"/>
          <w:u w:val="single"/>
        </w:rPr>
      </w:pPr>
      <w:r>
        <w:rPr>
          <w:rFonts w:cs="Helvetica"/>
          <w:b/>
          <w:sz w:val="28"/>
          <w:szCs w:val="28"/>
          <w:u w:val="single"/>
        </w:rPr>
        <w:t>1. ОБЩИЕ ПОЛОЖЕНИЯ</w:t>
      </w:r>
    </w:p>
    <w:p w:rsidR="00055ED4" w:rsidRDefault="00055ED4" w:rsidP="00325A12">
      <w:pPr>
        <w:pStyle w:val="NormalWeb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>1. Ведущий специалист</w:t>
      </w:r>
      <w:r>
        <w:rPr>
          <w:rStyle w:val="Strong"/>
          <w:rFonts w:cs="Helvetica"/>
          <w:sz w:val="28"/>
          <w:szCs w:val="28"/>
        </w:rPr>
        <w:t xml:space="preserve"> </w:t>
      </w:r>
      <w:r>
        <w:rPr>
          <w:rStyle w:val="Strong"/>
          <w:rFonts w:cs="Helvetica"/>
          <w:b w:val="0"/>
          <w:sz w:val="28"/>
          <w:szCs w:val="28"/>
        </w:rPr>
        <w:t>по бухгалтерскому учету и отчетности</w:t>
      </w:r>
      <w:r>
        <w:rPr>
          <w:sz w:val="28"/>
          <w:szCs w:val="28"/>
        </w:rPr>
        <w:t xml:space="preserve"> (главный бухгалтер) - экономист-финансист, далее «ведущий специалист (главный бухгалтер) - экономист-финансист» является  муниципальным служащим и относится к старшей группе должностей.                       </w:t>
      </w:r>
    </w:p>
    <w:p w:rsidR="00055ED4" w:rsidRDefault="00055ED4" w:rsidP="00325A12">
      <w:pPr>
        <w:pStyle w:val="NormalWeb"/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 2. Ведущий специалист (главный бухгалтер) - экономист-финансист назначается на муниципальную должность и освобождается от должности Главой  Малокамалинского сельсовета.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 Ведущий специалист (главный бухгалтер экономист-финансист должен знать: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3.1. Законодательство о бухгалтерском учете;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3.2. Постановления, распоряжения, решения, другие руководящие, методические и нормативные материалы вышестоящих, финансовых и контрольно-ревизионных органов по вопросам организации бухгалтерского учета и составления отчетности, а также касающиеся хозяйственно-финансовой деятельности бюджетных учреждений;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3.3. Гражданское право, финансовое, налоговое и хозяйственное законодательство;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3.4. Структуру администрации, стратегию и перспективы его развития;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3.5.Положения и инструкции по организации бухгалтерского учета в бюджетных организациях, правила его ведения;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3.6. Порядок оформления операций и организацию документооборота по участкам учета;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3.7. Формы и порядок финансовых расчетов;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3.8. Методы экономического анализа хозяйственно-экономической деятельности бюджетного учреждения, выявления внутрихозяйственных резервов;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3.9. Порядок приемки, оприходования, хранения и расходования денежных средств, товарно-материальных и других ценностей;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3.10. Правила расчета с дебиторами и кредиторами;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3.11. Условия налогообложения юридических и физических лиц;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3.12. Порядок списания со счетов бухгалтерского учета недостаточной дебиторской задолженности и других потерь;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3.13. Правила проведения инвентаризаций денежных средств и товарно-материальных ценностей;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3.14. Порядок и сроки составления бухгалтерского баланса и отчетности;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3.15. Правила проведения проверок и документальных ревизий;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3.16. Современные средства вычислительной техники и возможности их применения для выполнения учетно-вычислительных работ и анализа производственно-хозяйственной и финансовой деятельности учреждения;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3.17. Передовой отечественный и зарубежный опыт совершенствования организации бухгалтерского учета;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3.18. Экономику, организацию бюджетных учреждений, труда и управления;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3.19. Законодательство о труде и охране труда Российской федерации.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4. В своей деятельности  ведущий специалист (главный бухгалтер)-экономист-финансист Малокамалинского сельсовета  руководствуется: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4.1. Положением о бухгалтерском учете в бюджетных учреждениях;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4.2.  Трудовым кодексом РФ; Федеральным законом от 6 октября 2003 года  № 131-ФЗ «Об общих принципах организации местного самоуправления в Российской Федерации», Федеральным законом от 02 марта 2007 года № 25-ФЗ «О муниципальной службе в Российской Федерации», Уставом Малокамалинского сельсовета, нормативно-правовыми актами </w:t>
      </w:r>
      <w:r>
        <w:rPr>
          <w:rFonts w:cs="Helvetica"/>
          <w:spacing w:val="-2"/>
          <w:sz w:val="28"/>
          <w:szCs w:val="28"/>
        </w:rPr>
        <w:t xml:space="preserve">выборных органов сельского    поселения, решениями  сессии  депутатов Малокамалинского сельсовета,  </w:t>
      </w:r>
      <w:r>
        <w:rPr>
          <w:rFonts w:cs="Helvetica"/>
          <w:sz w:val="28"/>
          <w:szCs w:val="28"/>
        </w:rPr>
        <w:t>нормативно-правовыми актами и иными законными актами администрации сельсовета;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4.3 Настоящей должностной инструкцией.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5. Ведущий специалист (главный бухгалтер) - экономист-финансист  подчиняется непосредственно главе Малокамалинского сельсовета. 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Arial"/>
          <w:sz w:val="28"/>
          <w:szCs w:val="28"/>
        </w:rPr>
      </w:pPr>
    </w:p>
    <w:p w:rsidR="00055ED4" w:rsidRDefault="00055ED4" w:rsidP="00325A12">
      <w:pPr>
        <w:pStyle w:val="NormalWeb"/>
        <w:spacing w:line="312" w:lineRule="atLeast"/>
        <w:jc w:val="both"/>
        <w:rPr>
          <w:rFonts w:cs="Arial"/>
          <w:sz w:val="28"/>
          <w:szCs w:val="28"/>
        </w:rPr>
      </w:pPr>
    </w:p>
    <w:p w:rsidR="00055ED4" w:rsidRDefault="00055ED4" w:rsidP="00325A12">
      <w:pPr>
        <w:pStyle w:val="NormalWeb"/>
        <w:spacing w:line="312" w:lineRule="atLeast"/>
        <w:jc w:val="center"/>
        <w:rPr>
          <w:rFonts w:cs="Helvetica"/>
          <w:sz w:val="28"/>
          <w:szCs w:val="28"/>
          <w:u w:val="single"/>
        </w:rPr>
      </w:pPr>
      <w:r>
        <w:rPr>
          <w:rStyle w:val="Strong"/>
          <w:rFonts w:cs="Helvetica"/>
          <w:sz w:val="28"/>
          <w:szCs w:val="28"/>
          <w:u w:val="single"/>
        </w:rPr>
        <w:t>2.КВАЛИФИКАЦИОННЫЕ ТРЕБОВАНИЯ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2.1. На должность ведущего специалиста (главного бухгалтера) экономиста-финансиста назначается лицо, имеющее высшее профессиональное образование, не менее двух лет стажа муниципальной службы или не менее трех лет стажа работы по специальности.</w:t>
      </w:r>
    </w:p>
    <w:p w:rsidR="00055ED4" w:rsidRDefault="00055ED4" w:rsidP="00325A12">
      <w:pPr>
        <w:pStyle w:val="NormalWeb"/>
        <w:spacing w:line="312" w:lineRule="atLeast"/>
        <w:rPr>
          <w:rStyle w:val="Strong"/>
          <w:rFonts w:cs="Arial"/>
          <w:b w:val="0"/>
          <w:bCs w:val="0"/>
        </w:rPr>
      </w:pPr>
      <w:r>
        <w:rPr>
          <w:rStyle w:val="Strong"/>
          <w:rFonts w:cs="Helvetica"/>
          <w:b w:val="0"/>
          <w:bCs w:val="0"/>
          <w:sz w:val="28"/>
          <w:szCs w:val="28"/>
        </w:rPr>
        <w:t xml:space="preserve">2.2. Ведущий специалист (главный бухгалтер) - экономист-финансист </w:t>
      </w:r>
      <w:r>
        <w:rPr>
          <w:rStyle w:val="Strong"/>
          <w:rFonts w:cs="Arial"/>
          <w:b w:val="0"/>
          <w:bCs w:val="0"/>
          <w:sz w:val="28"/>
          <w:szCs w:val="28"/>
        </w:rPr>
        <w:t>должен удовлетворять следующим квалификационным требованиям:</w:t>
      </w:r>
    </w:p>
    <w:p w:rsidR="00055ED4" w:rsidRDefault="00055ED4" w:rsidP="00325A12">
      <w:pPr>
        <w:pStyle w:val="NormalWeb"/>
        <w:spacing w:line="312" w:lineRule="atLeast"/>
        <w:rPr>
          <w:rStyle w:val="Strong"/>
          <w:rFonts w:cs="Helvetica"/>
          <w:b w:val="0"/>
          <w:bCs w:val="0"/>
          <w:sz w:val="28"/>
          <w:szCs w:val="28"/>
        </w:rPr>
      </w:pPr>
      <w:r>
        <w:rPr>
          <w:rStyle w:val="Strong"/>
          <w:rFonts w:cs="Helvetica"/>
          <w:b w:val="0"/>
          <w:bCs w:val="0"/>
          <w:sz w:val="28"/>
          <w:szCs w:val="28"/>
        </w:rPr>
        <w:t>а) профессиональные навыки 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эффективного планирования рабочего (служебного) времени, использования опыта и мнения коллег, пользования оргтехникой и программными продуктами;</w:t>
      </w:r>
    </w:p>
    <w:p w:rsidR="00055ED4" w:rsidRDefault="00055ED4" w:rsidP="00325A12">
      <w:pPr>
        <w:autoSpaceDE w:val="0"/>
        <w:ind w:firstLine="540"/>
        <w:jc w:val="both"/>
      </w:pPr>
      <w:r>
        <w:rPr>
          <w:sz w:val="28"/>
          <w:szCs w:val="28"/>
        </w:rPr>
        <w:t xml:space="preserve">б) знание </w:t>
      </w:r>
      <w:hyperlink r:id="rId5" w:history="1">
        <w:r w:rsidRPr="00AF142C">
          <w:rPr>
            <w:rStyle w:val="Hyperlink"/>
            <w:color w:val="auto"/>
            <w:sz w:val="28"/>
            <w:szCs w:val="28"/>
            <w:u w:val="none"/>
          </w:rPr>
          <w:t>Конституции</w:t>
        </w:r>
      </w:hyperlink>
      <w:r w:rsidRPr="00AF142C">
        <w:rPr>
          <w:sz w:val="28"/>
          <w:szCs w:val="28"/>
        </w:rPr>
        <w:t xml:space="preserve"> Российской Федерации, </w:t>
      </w:r>
      <w:hyperlink r:id="rId6" w:history="1">
        <w:r w:rsidRPr="00AF142C">
          <w:rPr>
            <w:rStyle w:val="Hyperlink"/>
            <w:color w:val="auto"/>
            <w:sz w:val="28"/>
            <w:szCs w:val="28"/>
            <w:u w:val="none"/>
          </w:rPr>
          <w:t>Устава</w:t>
        </w:r>
      </w:hyperlink>
      <w:r>
        <w:rPr>
          <w:sz w:val="28"/>
          <w:szCs w:val="28"/>
        </w:rPr>
        <w:t xml:space="preserve"> Ростовской области, устава муниципального образования, а также федеральных законов и иных нормативных правовых актов Российской Федерации, краевых  законов и иных нормативных правовых актов Красноярского края и Рыбинского района  , муниципальных нормативных правовых актов, регулирующих соответствующую сферу деятельности, основ организации труда, порядка и условий прохождения муниципальной службы, норм делового общения, правил внутреннего трудового распорядка, основ делопроизводства.</w:t>
      </w:r>
    </w:p>
    <w:p w:rsidR="00055ED4" w:rsidRDefault="00055ED4" w:rsidP="00325A12">
      <w:pPr>
        <w:pStyle w:val="NormalWeb"/>
        <w:spacing w:line="312" w:lineRule="atLeast"/>
        <w:rPr>
          <w:rStyle w:val="Strong"/>
          <w:rFonts w:cs="Helvetica"/>
          <w:b w:val="0"/>
          <w:bCs w:val="0"/>
        </w:rPr>
      </w:pPr>
      <w:r>
        <w:rPr>
          <w:rStyle w:val="Strong"/>
          <w:rFonts w:cs="Helvetica"/>
          <w:b w:val="0"/>
          <w:bCs w:val="0"/>
          <w:sz w:val="28"/>
          <w:szCs w:val="28"/>
        </w:rPr>
        <w:t xml:space="preserve"> </w:t>
      </w:r>
    </w:p>
    <w:p w:rsidR="00055ED4" w:rsidRDefault="00055ED4" w:rsidP="00325A12">
      <w:pPr>
        <w:pStyle w:val="NormalWeb"/>
        <w:spacing w:line="312" w:lineRule="atLeast"/>
        <w:jc w:val="center"/>
        <w:rPr>
          <w:rStyle w:val="Strong"/>
          <w:rFonts w:cs="Helvetica"/>
          <w:sz w:val="28"/>
          <w:szCs w:val="28"/>
          <w:u w:val="single"/>
        </w:rPr>
      </w:pPr>
      <w:r>
        <w:rPr>
          <w:rStyle w:val="Strong"/>
          <w:rFonts w:cs="Helvetica"/>
          <w:sz w:val="28"/>
          <w:szCs w:val="28"/>
          <w:u w:val="single"/>
        </w:rPr>
        <w:t>3. ДОЛЖНОСТНЫЕ ОБЯЗАННОСТИ</w:t>
      </w:r>
    </w:p>
    <w:p w:rsidR="00055ED4" w:rsidRDefault="00055ED4" w:rsidP="00325A12">
      <w:pPr>
        <w:pStyle w:val="NormalWeb"/>
        <w:spacing w:line="312" w:lineRule="atLeast"/>
        <w:outlineLvl w:val="0"/>
        <w:rPr>
          <w:rStyle w:val="Strong"/>
          <w:rFonts w:cs="Helvetica"/>
          <w:b w:val="0"/>
          <w:sz w:val="28"/>
          <w:szCs w:val="28"/>
        </w:rPr>
      </w:pPr>
      <w:r>
        <w:rPr>
          <w:rStyle w:val="Strong"/>
          <w:rFonts w:cs="Helvetica"/>
          <w:b w:val="0"/>
          <w:sz w:val="28"/>
          <w:szCs w:val="28"/>
        </w:rPr>
        <w:t>Ведущий специалист (главный бухгалтер) – экономист-финансист:</w:t>
      </w:r>
    </w:p>
    <w:p w:rsidR="00055ED4" w:rsidRDefault="00055ED4" w:rsidP="00325A12">
      <w:pPr>
        <w:pStyle w:val="NormalWeb"/>
        <w:spacing w:line="312" w:lineRule="atLeast"/>
      </w:pPr>
      <w:r>
        <w:rPr>
          <w:rFonts w:cs="Helvetica"/>
          <w:sz w:val="28"/>
          <w:szCs w:val="28"/>
        </w:rPr>
        <w:t>1. Участвует в формировании проекта бюджета муниципального образования и в эффективном расходовании бюджетных средств местного бюджета,  согласно Инструкции по бюджетному учету, утвержденной приказом от 16.12.2010г. № 174 н в автоматизированной программе «1 С : Предприятие»;</w:t>
      </w:r>
    </w:p>
    <w:p w:rsidR="00055ED4" w:rsidRDefault="00055ED4" w:rsidP="00325A12">
      <w:pPr>
        <w:pStyle w:val="NormalWeb"/>
        <w:numPr>
          <w:ilvl w:val="0"/>
          <w:numId w:val="1"/>
        </w:numPr>
        <w:tabs>
          <w:tab w:val="num" w:pos="0"/>
          <w:tab w:val="left" w:pos="284"/>
        </w:tabs>
        <w:spacing w:line="312" w:lineRule="atLeast"/>
        <w:ind w:left="0" w:firstLine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Производит мониторинг местного бюджета.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Ежемесячно ведет Журналы операций по банковскому счету, «Расчетов с подотчетными лицами», «Расчетов с поставщиками и подрядчиками», «Расчетов по заработной плате», «По выбытию и перемещению нефинансовых активов», по прочим операциям;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 Осуществляет начисление заработной платы муниципальным служащим и  работникам Администрации;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4. Осуществляет контроль за экономным использованием материальных, трудовых и финансовых ресурсов, сохранностью собственности учреждения.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5. Участвует в работе по проведению инвентаризаций основных средств, товарно-материальных ценностей и денежных средств. Ведет надлежащий учет поступления, использования и списания основных средств и материальных запасов (бумаги, канцелярских принадлежностей, хозяйственного инвентаря, ГСМ), контролирует работу за проведением хозяйственных операций, соблюдением технологии обработки бухгалтерской информации и порядка документооборота;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6. Обеспечивает: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6.1. Рациональную организацию бухгалтерского учета и отчетности на основе максимальной централизации учетно-вычислительных работ и применения современных технических средств и информационных технологий, прогрессивных форм и методов учета и контроля;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6.2. Формирование и своевременное  представление полной и достоверной бухгалтерской информации о деятельности муниципального образования, его имущественном положении, доходах и расходах;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6.3. Разработку и осуществление мероприятий, направленных на укрепление финансовой дисциплины;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6.4. Законность, своевременность и правильность оформления документов;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6.5. Своевременное отражение на счетах бухгалтерского учета операций, связанных с движением и учетом имущества, обязательств и хозяйственных операций, поступающих основных средств, товарно-материальных ценностей и денежных средств;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6.6. Правильное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7. Осуществляет контроль за: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7.1. Соблюдением порядка оформления первичных и бухгалтерских документов, расчетов и платежных обязательств;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7.2. Расходованием фонда оплаты труда. Производит своевременное начисление заработной платы, налоговых платежей и других начислений, связанных с з/платой, выдает справки по з/плате по месту требования;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7.3. Участвует в установлении должностных окладов работникам муниципального образования;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8. 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законодательства;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9. Участвует в оформлении материалов по недостачам и хищениям денежных средств и товарно-материальных ценностей, контролирует (обеспечивает) передачу в необходимых случаях этих материалов в следственные и судебные органы.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10. Осуществляет взаимодействие с Финансовым отделом администрации Рыбинского района, краевым и Федеральным казначейством по вопросам финансирования и проведения платежей;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11. Ведет работу по обеспечению строгого соблюдения штатной, финансовой и кассовой дисциплины, смет административно-хозяйственных и других расходов, законности списания с бухгалтерских балансов недостач, дебиторской задолженности и других потерь, сохранности бухгалтерских документов, а также оформления и сдачи их в установленном порядке в архив;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12. Участвует в разработке и внедрении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техники;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13. Обеспечивает составление баланса и оперативных сводных отчетов о доходах и расходах средств, об использовании бюджета, другой статистической отчетности, представление их в установленном порядке в соответствующие органы;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14. Ведет работу по расчетам, возникающим в процессе исполнения бюджета с вышестоящим бюджетом  по полученным и переданным средствам, а также с организациями, учреждениями и другими лицами;</w:t>
      </w:r>
    </w:p>
    <w:p w:rsidR="00055ED4" w:rsidRDefault="00055ED4" w:rsidP="00325A12">
      <w:pPr>
        <w:jc w:val="both"/>
        <w:rPr>
          <w:sz w:val="28"/>
          <w:szCs w:val="28"/>
        </w:rPr>
      </w:pPr>
      <w:r>
        <w:rPr>
          <w:sz w:val="28"/>
          <w:szCs w:val="28"/>
        </w:rPr>
        <w:t>15. Ведет Главную книгу Администрации Малокамалинского сельсовета.</w:t>
      </w:r>
    </w:p>
    <w:p w:rsidR="00055ED4" w:rsidRDefault="00055ED4" w:rsidP="00325A12">
      <w:pPr>
        <w:jc w:val="both"/>
        <w:rPr>
          <w:sz w:val="28"/>
          <w:szCs w:val="28"/>
        </w:rPr>
      </w:pPr>
      <w:r>
        <w:rPr>
          <w:sz w:val="28"/>
          <w:szCs w:val="28"/>
        </w:rPr>
        <w:t>16. Доводит до главы Малокамалинского сельсовета отчет об исполнении бюджета поселения в срок до 3 числа каждого месяца.</w:t>
      </w:r>
    </w:p>
    <w:p w:rsidR="00055ED4" w:rsidRDefault="00055ED4" w:rsidP="00325A12">
      <w:pPr>
        <w:jc w:val="both"/>
        <w:rPr>
          <w:sz w:val="28"/>
          <w:szCs w:val="28"/>
        </w:rPr>
      </w:pPr>
      <w:r>
        <w:rPr>
          <w:sz w:val="28"/>
          <w:szCs w:val="28"/>
        </w:rPr>
        <w:t>17. Составляет кассовую заявку на финансирование.</w:t>
      </w:r>
    </w:p>
    <w:p w:rsidR="00055ED4" w:rsidRDefault="00055ED4" w:rsidP="00325A12">
      <w:pPr>
        <w:jc w:val="both"/>
        <w:rPr>
          <w:sz w:val="28"/>
          <w:szCs w:val="28"/>
        </w:rPr>
      </w:pPr>
      <w:r>
        <w:rPr>
          <w:sz w:val="28"/>
          <w:szCs w:val="28"/>
        </w:rPr>
        <w:t>18. Составляет и сдает индивидуальные сведения в Пенсионный Фонд, квартальную отчетность по ЕНС, отчет в ФСС, Пенсионный Фонд в сроки доведенные регламентом документооборота Администрации.</w:t>
      </w:r>
    </w:p>
    <w:p w:rsidR="00055ED4" w:rsidRDefault="00055ED4" w:rsidP="00325A12">
      <w:pPr>
        <w:jc w:val="both"/>
        <w:rPr>
          <w:sz w:val="28"/>
          <w:szCs w:val="28"/>
        </w:rPr>
      </w:pPr>
      <w:r>
        <w:rPr>
          <w:sz w:val="28"/>
          <w:szCs w:val="28"/>
        </w:rPr>
        <w:t>19. Составляет баланс исполнения бюджета поселения со всеми приложениями и расшифровками.</w:t>
      </w:r>
    </w:p>
    <w:p w:rsidR="00055ED4" w:rsidRDefault="00055ED4" w:rsidP="00325A12">
      <w:pPr>
        <w:jc w:val="both"/>
        <w:rPr>
          <w:sz w:val="28"/>
          <w:szCs w:val="28"/>
        </w:rPr>
      </w:pPr>
      <w:r>
        <w:rPr>
          <w:sz w:val="28"/>
          <w:szCs w:val="28"/>
        </w:rPr>
        <w:t>20. Ведет ежемесячно: кассовые расходы, фактические расходы, аналитический учет основных средств и материальных запасов, расчеты с ФСС и ЕСН, подоходному налогу и другим перечислениям.</w:t>
      </w:r>
    </w:p>
    <w:p w:rsidR="00055ED4" w:rsidRDefault="00055ED4" w:rsidP="00325A12">
      <w:pPr>
        <w:jc w:val="both"/>
        <w:rPr>
          <w:sz w:val="28"/>
          <w:szCs w:val="28"/>
        </w:rPr>
      </w:pPr>
      <w:r>
        <w:rPr>
          <w:sz w:val="28"/>
          <w:szCs w:val="28"/>
        </w:rPr>
        <w:t>21. Составляет за год отчет по Ф.№ 14 «Отчет о расходах и численности работников органов местного самоуправления».</w:t>
      </w:r>
    </w:p>
    <w:p w:rsidR="00055ED4" w:rsidRDefault="00055ED4" w:rsidP="00325A12">
      <w:pPr>
        <w:jc w:val="both"/>
        <w:rPr>
          <w:sz w:val="28"/>
          <w:szCs w:val="28"/>
        </w:rPr>
      </w:pPr>
      <w:r>
        <w:rPr>
          <w:sz w:val="28"/>
          <w:szCs w:val="28"/>
        </w:rPr>
        <w:t>22. Формирует отчеты по дебиторской и кредиторской задолженности, поквартально сдает акты сверок, подтверждающих эту задолженность.</w:t>
      </w:r>
    </w:p>
    <w:p w:rsidR="00055ED4" w:rsidRDefault="00055ED4" w:rsidP="00325A12">
      <w:pPr>
        <w:jc w:val="both"/>
        <w:rPr>
          <w:sz w:val="28"/>
          <w:szCs w:val="28"/>
        </w:rPr>
      </w:pPr>
    </w:p>
    <w:p w:rsidR="00055ED4" w:rsidRDefault="00055ED4" w:rsidP="00325A12">
      <w:pPr>
        <w:pStyle w:val="NormalWeb"/>
        <w:spacing w:line="312" w:lineRule="atLeast"/>
        <w:jc w:val="center"/>
        <w:rPr>
          <w:rStyle w:val="Strong"/>
          <w:rFonts w:cs="Helvetica"/>
          <w:u w:val="single"/>
        </w:rPr>
      </w:pPr>
      <w:r>
        <w:rPr>
          <w:rStyle w:val="Strong"/>
          <w:rFonts w:cs="Helvetica"/>
          <w:sz w:val="28"/>
          <w:szCs w:val="28"/>
          <w:u w:val="single"/>
        </w:rPr>
        <w:t>4. ПРАВА</w:t>
      </w:r>
    </w:p>
    <w:p w:rsidR="00055ED4" w:rsidRDefault="00055ED4" w:rsidP="00325A12">
      <w:pPr>
        <w:pStyle w:val="NormalWeb"/>
        <w:spacing w:line="312" w:lineRule="atLeast"/>
        <w:outlineLvl w:val="0"/>
        <w:rPr>
          <w:rStyle w:val="Strong"/>
          <w:rFonts w:cs="Helvetica"/>
          <w:b w:val="0"/>
          <w:sz w:val="28"/>
          <w:szCs w:val="28"/>
        </w:rPr>
      </w:pPr>
      <w:r>
        <w:rPr>
          <w:rStyle w:val="Strong"/>
          <w:rFonts w:cs="Helvetica"/>
          <w:b w:val="0"/>
          <w:sz w:val="28"/>
          <w:szCs w:val="28"/>
        </w:rPr>
        <w:t>Ведущий специалист (главный бухгалтер) - экономист-финансист имеет право:</w:t>
      </w:r>
    </w:p>
    <w:p w:rsidR="00055ED4" w:rsidRDefault="00055ED4" w:rsidP="00325A12">
      <w:pPr>
        <w:pStyle w:val="NormalWeb"/>
        <w:spacing w:line="312" w:lineRule="atLeast"/>
        <w:jc w:val="both"/>
      </w:pPr>
      <w:r>
        <w:rPr>
          <w:rFonts w:cs="Helvetica"/>
          <w:sz w:val="28"/>
          <w:szCs w:val="28"/>
        </w:rPr>
        <w:t xml:space="preserve">1. Действовать от  администрации </w:t>
      </w:r>
      <w:r>
        <w:rPr>
          <w:sz w:val="28"/>
          <w:szCs w:val="28"/>
        </w:rPr>
        <w:t>Малокамалинского сельсовета</w:t>
      </w:r>
      <w:r>
        <w:rPr>
          <w:rFonts w:cs="Helvetica"/>
          <w:sz w:val="28"/>
          <w:szCs w:val="28"/>
        </w:rPr>
        <w:t>, представлять его интересы во взаимоотношениях с другими организациями по хозяйственно-финансовым и иным вопросам.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2. Вносить на рассмотрение главы Малокамалинского сельсовета  предложения по улучшению деятельности.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 Запрашивать от структурных подразделений и самостоятельных специалистов необходимую информацию.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4. Вносить на рассмотрение главы Малокамалинского сельсовета :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4.1. Предложения: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- о привлечении к материальной и дисциплинарной ответственности нарушителей производственной и трудовой дисциплины.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5. Взаимодействовать: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5.1. С руководителями всех структурных подразделений по вопросам финансово-хозяйственной деятельности учреждения.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6. На продвижение по службе.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7. Повышать квалификацию.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8. Участвовать по своей инициативе в конкурсе на замещение вакантной должности, в том числе муниципальной.</w:t>
      </w:r>
    </w:p>
    <w:p w:rsidR="00055ED4" w:rsidRDefault="00055ED4" w:rsidP="00325A12">
      <w:pPr>
        <w:pStyle w:val="NormalWeb"/>
        <w:spacing w:line="312" w:lineRule="atLeast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9. Знакомиться со всеми материалами своего личного дела, отзывами о своей деятельности и другими документами.</w:t>
      </w:r>
    </w:p>
    <w:p w:rsidR="00055ED4" w:rsidRDefault="00055ED4" w:rsidP="00325A12">
      <w:pPr>
        <w:pStyle w:val="NormalWeb"/>
        <w:spacing w:line="312" w:lineRule="atLeast"/>
        <w:jc w:val="center"/>
        <w:rPr>
          <w:rStyle w:val="Strong"/>
          <w:u w:val="single"/>
        </w:rPr>
      </w:pPr>
      <w:r>
        <w:rPr>
          <w:rStyle w:val="Strong"/>
          <w:rFonts w:cs="Helvetica"/>
          <w:sz w:val="28"/>
          <w:szCs w:val="28"/>
          <w:u w:val="single"/>
        </w:rPr>
        <w:t>5. ОТВЕТСТВЕННОСТЬ</w:t>
      </w:r>
    </w:p>
    <w:p w:rsidR="00055ED4" w:rsidRDefault="00055ED4" w:rsidP="00325A12">
      <w:pPr>
        <w:pStyle w:val="NormalWeb"/>
        <w:spacing w:line="312" w:lineRule="atLeast"/>
        <w:outlineLvl w:val="0"/>
        <w:rPr>
          <w:rStyle w:val="Strong"/>
          <w:rFonts w:cs="Helvetica"/>
          <w:b w:val="0"/>
          <w:sz w:val="28"/>
          <w:szCs w:val="28"/>
        </w:rPr>
      </w:pPr>
      <w:r>
        <w:rPr>
          <w:rStyle w:val="Strong"/>
          <w:rFonts w:cs="Helvetica"/>
          <w:b w:val="0"/>
          <w:sz w:val="28"/>
          <w:szCs w:val="28"/>
        </w:rPr>
        <w:t>Ведущий специалист (главный бухгалтер) экономист-финансист  несет ответственность:</w:t>
      </w:r>
    </w:p>
    <w:p w:rsidR="00055ED4" w:rsidRDefault="00055ED4" w:rsidP="00325A12">
      <w:pPr>
        <w:pStyle w:val="NormalWeb"/>
        <w:spacing w:line="312" w:lineRule="atLeast"/>
        <w:jc w:val="both"/>
      </w:pPr>
      <w:r>
        <w:rPr>
          <w:rFonts w:cs="Helvetica"/>
          <w:sz w:val="28"/>
          <w:szCs w:val="28"/>
        </w:rPr>
        <w:t>1. За ненадлежащее исполнение или неисполнение своих должностных обязанностей, предусмотренных настоящей должностной инструкцией - в пределах определенных действующим трудовым законодательством Российской Федерации.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2. 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Федерации.</w:t>
      </w:r>
    </w:p>
    <w:p w:rsidR="00055ED4" w:rsidRDefault="00055ED4" w:rsidP="00325A12">
      <w:pPr>
        <w:pStyle w:val="NormalWeb"/>
        <w:spacing w:line="312" w:lineRule="atLeast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3. 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055ED4" w:rsidRDefault="00055ED4" w:rsidP="00325A12">
      <w:pPr>
        <w:pStyle w:val="NormalWeb"/>
        <w:spacing w:line="312" w:lineRule="atLeast"/>
        <w:jc w:val="center"/>
        <w:rPr>
          <w:rStyle w:val="Strong"/>
          <w:u w:val="single"/>
        </w:rPr>
      </w:pPr>
      <w:r>
        <w:rPr>
          <w:rStyle w:val="Strong"/>
          <w:rFonts w:cs="Helvetica"/>
          <w:sz w:val="28"/>
          <w:szCs w:val="28"/>
          <w:u w:val="single"/>
        </w:rPr>
        <w:t>6. ТРЕБОВАНИЯ К МУНИЦИПАЛЬНОМУ СЛУЖАЩЕМУ</w:t>
      </w:r>
    </w:p>
    <w:p w:rsidR="00055ED4" w:rsidRDefault="00055ED4" w:rsidP="00325A12">
      <w:pPr>
        <w:pStyle w:val="NormalWeb"/>
        <w:spacing w:line="312" w:lineRule="atLeast"/>
        <w:jc w:val="both"/>
      </w:pPr>
      <w:r>
        <w:rPr>
          <w:rFonts w:cs="Helvetica"/>
          <w:sz w:val="28"/>
          <w:szCs w:val="28"/>
        </w:rPr>
        <w:t xml:space="preserve">Ведущий специалист (главный бухгалтер) экономист-финансист Малокамалинского сельсовета  должен обладать чувством ответственности, исполнительностью, дисциплинированностью, умением работать с людьми, поддерживать уровень квалификации, достаточный для исполнения своих служебных обязанностей. </w:t>
      </w:r>
      <w:r>
        <w:rPr>
          <w:sz w:val="28"/>
          <w:szCs w:val="28"/>
        </w:rPr>
        <w:t>Владеть знанием бюджетного, налогового, трудового кодексов, знанием новой инструкции по бюджетному учету согласно приказов: от 16.12.2010г. № 174н «Об утверждении Инструкции по бюджетному учету», от 28.12.2010г. № 191н «Об утверждении Инструкции о порядке составления и предоставления годовой, квартальной и месячной бюджетной отчетности об исполнении бюджетов бюджетной системы Российской Федерации».</w:t>
      </w:r>
    </w:p>
    <w:p w:rsidR="00055ED4" w:rsidRDefault="00055ED4" w:rsidP="00325A12">
      <w:pPr>
        <w:spacing w:line="228" w:lineRule="auto"/>
        <w:ind w:firstLine="720"/>
        <w:jc w:val="center"/>
        <w:rPr>
          <w:b/>
          <w:bCs/>
          <w:caps/>
          <w:kern w:val="28"/>
          <w:sz w:val="28"/>
          <w:szCs w:val="28"/>
          <w:u w:val="single"/>
        </w:rPr>
      </w:pPr>
      <w:r>
        <w:rPr>
          <w:b/>
          <w:bCs/>
          <w:caps/>
          <w:kern w:val="28"/>
          <w:sz w:val="28"/>
          <w:szCs w:val="28"/>
          <w:u w:val="single"/>
        </w:rPr>
        <w:t>7. Показатели эффективности и результативности профессиональной служебной деятельности</w:t>
      </w:r>
    </w:p>
    <w:p w:rsidR="00055ED4" w:rsidRDefault="00055ED4" w:rsidP="00325A12">
      <w:pPr>
        <w:spacing w:before="120" w:after="12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7.1. Показатели эффективности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3779"/>
        <w:gridCol w:w="4919"/>
        <w:gridCol w:w="1080"/>
      </w:tblGrid>
      <w:tr w:rsidR="00055ED4" w:rsidTr="00325A12">
        <w:trPr>
          <w:cantSplit/>
        </w:trPr>
        <w:tc>
          <w:tcPr>
            <w:tcW w:w="648" w:type="dxa"/>
          </w:tcPr>
          <w:p w:rsidR="00055ED4" w:rsidRDefault="00055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780" w:type="dxa"/>
          </w:tcPr>
          <w:p w:rsidR="00055ED4" w:rsidRDefault="00055ED4">
            <w:pPr>
              <w:pStyle w:val="BodyText"/>
              <w:keepNext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4920" w:type="dxa"/>
          </w:tcPr>
          <w:p w:rsidR="00055ED4" w:rsidRDefault="00055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Варианты оценки</w:t>
            </w:r>
          </w:p>
        </w:tc>
        <w:tc>
          <w:tcPr>
            <w:tcW w:w="1080" w:type="dxa"/>
          </w:tcPr>
          <w:p w:rsidR="00055ED4" w:rsidRDefault="00055E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Баллы</w:t>
            </w:r>
          </w:p>
        </w:tc>
      </w:tr>
      <w:tr w:rsidR="00055ED4" w:rsidTr="00325A12">
        <w:tc>
          <w:tcPr>
            <w:tcW w:w="648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780" w:type="dxa"/>
          </w:tcPr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в процессе работы методов         планирования </w:t>
            </w:r>
          </w:p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планирования отсутствуют;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планирование работы осуществляется при постоянном контроле и необходимой помощи со стороны руководителя;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1080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55ED4" w:rsidTr="00325A12">
        <w:trPr>
          <w:cantSplit/>
        </w:trPr>
        <w:tc>
          <w:tcPr>
            <w:tcW w:w="648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780" w:type="dxa"/>
          </w:tcPr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выполненная работа, как правило, не соответствует нормативно установленным требованиям;</w:t>
            </w:r>
          </w:p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выполненная работа в основном соответствует нормативно установленным требованиям;</w:t>
            </w:r>
          </w:p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выполненная работа полностью соответствует нормативно установленным требованиям</w:t>
            </w:r>
          </w:p>
        </w:tc>
        <w:tc>
          <w:tcPr>
            <w:tcW w:w="1080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55ED4" w:rsidTr="00325A12">
        <w:trPr>
          <w:cantSplit/>
        </w:trPr>
        <w:tc>
          <w:tcPr>
            <w:tcW w:w="648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780" w:type="dxa"/>
          </w:tcPr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Широта использования профессиональных знаний при выполнении работ </w:t>
            </w:r>
          </w:p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используются узко специализированные знания функционирования одной отрасли или сферы управления;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используется широкий спектр знаний функционирования одной отрасли или сферы управления;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используется широкий спектр знаний функционирования ряда смежных отраслей или сфер управления</w:t>
            </w:r>
          </w:p>
        </w:tc>
        <w:tc>
          <w:tcPr>
            <w:tcW w:w="1080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55ED4" w:rsidTr="00325A12">
        <w:trPr>
          <w:cantSplit/>
        </w:trPr>
        <w:tc>
          <w:tcPr>
            <w:tcW w:w="648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780" w:type="dxa"/>
          </w:tcPr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 процессе работы автоматизированных средств обработки информации</w:t>
            </w:r>
          </w:p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возможности автоматизированных средств обработки информации используются не в полном объеме;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возможности автоматизированных средств обработки информации используются в полном объеме </w:t>
            </w:r>
          </w:p>
        </w:tc>
        <w:tc>
          <w:tcPr>
            <w:tcW w:w="1080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5ED4" w:rsidRDefault="00055ED4">
            <w:pPr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55ED4" w:rsidTr="00325A12">
        <w:tc>
          <w:tcPr>
            <w:tcW w:w="648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780" w:type="dxa"/>
          </w:tcPr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устанавливать и поддерживать деловые взаимоотношения</w:t>
            </w:r>
          </w:p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низкая (деловые контакты не выходят за рамки структурного подразделения);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средняя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высокая (спектр деловых контактов чрезвычайно широк, указанные взаимоотношения устанавливаются легко и поддерживаются в течение долгого времени) </w:t>
            </w:r>
          </w:p>
        </w:tc>
        <w:tc>
          <w:tcPr>
            <w:tcW w:w="1080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55ED4" w:rsidTr="00325A12">
        <w:trPr>
          <w:cantSplit/>
        </w:trPr>
        <w:tc>
          <w:tcPr>
            <w:tcW w:w="648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780" w:type="dxa"/>
          </w:tcPr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Интенсивность работы</w:t>
            </w:r>
          </w:p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низкая (работа выполняется крайне медлительно);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средняя (работа выполняется в нормальном режиме);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высокая (одновременно выполняется несколько разнородных видов работ)</w:t>
            </w:r>
          </w:p>
        </w:tc>
        <w:tc>
          <w:tcPr>
            <w:tcW w:w="1080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55ED4" w:rsidTr="00325A12">
        <w:trPr>
          <w:cantSplit/>
        </w:trPr>
        <w:tc>
          <w:tcPr>
            <w:tcW w:w="648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780" w:type="dxa"/>
          </w:tcPr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Инновационность в работе </w:t>
            </w:r>
          </w:p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низкая (инновационные решения не генерируются);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средняя (инновационные решения генерируются, но реализуются ограниченно);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высокая (инновационные решения генерируются и реализуются в большом объеме)</w:t>
            </w:r>
          </w:p>
        </w:tc>
        <w:tc>
          <w:tcPr>
            <w:tcW w:w="1080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55ED4" w:rsidRDefault="00055ED4" w:rsidP="00325A12">
      <w:pPr>
        <w:spacing w:before="120" w:after="120"/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7.2. Показатели результативности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5"/>
        <w:gridCol w:w="3791"/>
        <w:gridCol w:w="4919"/>
        <w:gridCol w:w="1080"/>
      </w:tblGrid>
      <w:tr w:rsidR="00055ED4" w:rsidTr="00325A12">
        <w:trPr>
          <w:cantSplit/>
        </w:trPr>
        <w:tc>
          <w:tcPr>
            <w:tcW w:w="636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92" w:type="dxa"/>
          </w:tcPr>
          <w:p w:rsidR="00055ED4" w:rsidRDefault="00055ED4">
            <w:pPr>
              <w:pStyle w:val="BodyText"/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4920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оценки</w:t>
            </w:r>
          </w:p>
        </w:tc>
        <w:tc>
          <w:tcPr>
            <w:tcW w:w="1080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055ED4" w:rsidTr="00325A12">
        <w:trPr>
          <w:cantSplit/>
        </w:trPr>
        <w:tc>
          <w:tcPr>
            <w:tcW w:w="636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792" w:type="dxa"/>
          </w:tcPr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Своевременность выполнения работ в соответствии с должностными обязанностями</w:t>
            </w:r>
          </w:p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порученная работа, как правило, выполняется несвоевременно;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отдельные поручения выполняются несвоевременно;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порученная работа всегда выполняется своевременно</w:t>
            </w:r>
          </w:p>
        </w:tc>
        <w:tc>
          <w:tcPr>
            <w:tcW w:w="1080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55ED4" w:rsidTr="00325A12">
        <w:trPr>
          <w:cantSplit/>
        </w:trPr>
        <w:tc>
          <w:tcPr>
            <w:tcW w:w="636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792" w:type="dxa"/>
          </w:tcPr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выполненных работ:</w:t>
            </w:r>
          </w:p>
        </w:tc>
        <w:tc>
          <w:tcPr>
            <w:tcW w:w="4920" w:type="dxa"/>
          </w:tcPr>
          <w:p w:rsidR="00055ED4" w:rsidRDefault="00055E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</w:tc>
      </w:tr>
      <w:tr w:rsidR="00055ED4" w:rsidTr="00325A12">
        <w:trPr>
          <w:cantSplit/>
        </w:trPr>
        <w:tc>
          <w:tcPr>
            <w:tcW w:w="636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высокой степени сложности</w:t>
            </w:r>
          </w:p>
        </w:tc>
        <w:tc>
          <w:tcPr>
            <w:tcW w:w="4920" w:type="dxa"/>
          </w:tcPr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 до 5;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6 до 10;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свыше 10</w:t>
            </w:r>
          </w:p>
        </w:tc>
        <w:tc>
          <w:tcPr>
            <w:tcW w:w="1080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55ED4" w:rsidTr="00325A12">
        <w:trPr>
          <w:cantSplit/>
        </w:trPr>
        <w:tc>
          <w:tcPr>
            <w:tcW w:w="636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средней степени сложности </w:t>
            </w:r>
          </w:p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 до 10;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11 до 30;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свыше 30</w:t>
            </w:r>
          </w:p>
        </w:tc>
        <w:tc>
          <w:tcPr>
            <w:tcW w:w="1080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55ED4" w:rsidTr="00325A12">
        <w:trPr>
          <w:cantSplit/>
        </w:trPr>
        <w:tc>
          <w:tcPr>
            <w:tcW w:w="636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минимальной степени сложности </w:t>
            </w:r>
          </w:p>
          <w:p w:rsidR="00055ED4" w:rsidRDefault="00055ED4">
            <w:pPr>
              <w:pStyle w:val="BodyText"/>
              <w:keepNext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 до 30;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31 до 100;</w:t>
            </w:r>
          </w:p>
          <w:p w:rsidR="00055ED4" w:rsidRDefault="00055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свыше 100</w:t>
            </w:r>
          </w:p>
        </w:tc>
        <w:tc>
          <w:tcPr>
            <w:tcW w:w="1080" w:type="dxa"/>
          </w:tcPr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55ED4" w:rsidRDefault="00055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5ED4" w:rsidRDefault="00055ED4" w:rsidP="00325A12">
      <w:pPr>
        <w:ind w:firstLine="720"/>
        <w:rPr>
          <w:sz w:val="28"/>
        </w:rPr>
      </w:pPr>
    </w:p>
    <w:p w:rsidR="00055ED4" w:rsidRDefault="00055ED4" w:rsidP="00FE6531">
      <w:pPr>
        <w:rPr>
          <w:rStyle w:val="Strong"/>
          <w:caps/>
          <w:kern w:val="28"/>
          <w:sz w:val="28"/>
          <w:szCs w:val="28"/>
          <w:u w:val="single"/>
        </w:rPr>
      </w:pPr>
    </w:p>
    <w:p w:rsidR="00055ED4" w:rsidRDefault="00055ED4" w:rsidP="00FE6531">
      <w:pPr>
        <w:rPr>
          <w:rStyle w:val="Strong"/>
          <w:caps/>
          <w:kern w:val="28"/>
          <w:sz w:val="28"/>
          <w:szCs w:val="28"/>
          <w:u w:val="single"/>
        </w:rPr>
      </w:pPr>
    </w:p>
    <w:p w:rsidR="00055ED4" w:rsidRDefault="00055ED4" w:rsidP="00FE6531">
      <w:pPr>
        <w:rPr>
          <w:rStyle w:val="Strong"/>
          <w:caps/>
          <w:kern w:val="28"/>
          <w:szCs w:val="28"/>
          <w:u w:val="single"/>
        </w:rPr>
      </w:pPr>
      <w:r>
        <w:rPr>
          <w:rStyle w:val="Strong"/>
          <w:caps/>
          <w:kern w:val="28"/>
          <w:sz w:val="28"/>
          <w:szCs w:val="28"/>
          <w:u w:val="single"/>
        </w:rPr>
        <w:t>8. Порядок служебного взаимодействия ВЕДУЩЕГО СПЕЦИАЛИСТА (</w:t>
      </w:r>
      <w:r>
        <w:rPr>
          <w:rStyle w:val="Strong"/>
          <w:rFonts w:cs="Helvetica"/>
          <w:caps/>
          <w:kern w:val="28"/>
          <w:sz w:val="28"/>
          <w:szCs w:val="28"/>
          <w:u w:val="single"/>
        </w:rPr>
        <w:t xml:space="preserve">главного бухгалтера) экономиста-финансиста </w:t>
      </w:r>
      <w:r>
        <w:rPr>
          <w:rStyle w:val="Strong"/>
          <w:caps/>
          <w:kern w:val="28"/>
          <w:sz w:val="28"/>
          <w:szCs w:val="28"/>
          <w:u w:val="single"/>
        </w:rPr>
        <w:t>в связи с исполнением им должностных обязанностей</w:t>
      </w:r>
    </w:p>
    <w:p w:rsidR="00055ED4" w:rsidRDefault="00055ED4" w:rsidP="00325A12">
      <w:pPr>
        <w:rPr>
          <w:rStyle w:val="Strong"/>
          <w:sz w:val="28"/>
          <w:szCs w:val="28"/>
        </w:rPr>
      </w:pPr>
    </w:p>
    <w:p w:rsidR="00055ED4" w:rsidRDefault="00055ED4" w:rsidP="00325A12">
      <w:pPr>
        <w:pStyle w:val="NormalWeb"/>
      </w:pPr>
      <w:r>
        <w:rPr>
          <w:rStyle w:val="Strong"/>
          <w:b w:val="0"/>
          <w:sz w:val="28"/>
          <w:szCs w:val="28"/>
        </w:rPr>
        <w:t>8.</w:t>
      </w:r>
      <w:r>
        <w:rPr>
          <w:rStyle w:val="Strong"/>
          <w:sz w:val="28"/>
          <w:szCs w:val="28"/>
        </w:rPr>
        <w:t xml:space="preserve"> </w:t>
      </w:r>
      <w:r>
        <w:rPr>
          <w:sz w:val="28"/>
          <w:szCs w:val="28"/>
        </w:rPr>
        <w:t>Порядок служебного взаимодействия ведущего специалиста (</w:t>
      </w:r>
      <w:r>
        <w:rPr>
          <w:rStyle w:val="Strong"/>
          <w:rFonts w:cs="Helvetica"/>
          <w:b w:val="0"/>
          <w:sz w:val="28"/>
          <w:szCs w:val="28"/>
        </w:rPr>
        <w:t xml:space="preserve">главного бухгалтера) экономиста-финансиста </w:t>
      </w:r>
      <w:r>
        <w:rPr>
          <w:rStyle w:val="Strong"/>
          <w:rFonts w:cs="Helvetica"/>
          <w:sz w:val="28"/>
          <w:szCs w:val="28"/>
        </w:rPr>
        <w:t xml:space="preserve"> </w:t>
      </w:r>
      <w:r>
        <w:rPr>
          <w:sz w:val="28"/>
          <w:szCs w:val="28"/>
        </w:rPr>
        <w:t>с муниципальным служащими администрации Малокамалинского сельсовета.</w:t>
      </w:r>
    </w:p>
    <w:p w:rsidR="00055ED4" w:rsidRDefault="00055ED4" w:rsidP="00325A12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8.1. При исполнении своих обязанностей ведущий специалист</w:t>
      </w:r>
      <w:r>
        <w:rPr>
          <w:rStyle w:val="Strong"/>
          <w:rFonts w:cs="Helvetica"/>
          <w:b w:val="0"/>
          <w:sz w:val="28"/>
          <w:szCs w:val="28"/>
        </w:rPr>
        <w:t xml:space="preserve"> (главный бухгалтер) экономист-финансист </w:t>
      </w:r>
      <w:r>
        <w:rPr>
          <w:rStyle w:val="Strong"/>
          <w:rFonts w:cs="Helvetica"/>
          <w:sz w:val="28"/>
          <w:szCs w:val="28"/>
        </w:rPr>
        <w:t xml:space="preserve"> </w:t>
      </w:r>
      <w:r>
        <w:rPr>
          <w:sz w:val="28"/>
          <w:szCs w:val="28"/>
        </w:rPr>
        <w:t>имеет право обратиться с устной или письменной просьбой к сотрудникам администрации об оказании помощи. Ответственность за результат и качество выполнения поручений несет ведущий специалист (</w:t>
      </w:r>
      <w:r>
        <w:rPr>
          <w:rFonts w:cs="Helvetica"/>
          <w:sz w:val="28"/>
          <w:szCs w:val="28"/>
        </w:rPr>
        <w:t>главный бухгалтер) экономист-финансист</w:t>
      </w:r>
      <w:r>
        <w:rPr>
          <w:sz w:val="28"/>
          <w:szCs w:val="28"/>
        </w:rPr>
        <w:t>.</w:t>
      </w:r>
    </w:p>
    <w:p w:rsidR="00055ED4" w:rsidRDefault="00055ED4" w:rsidP="00325A12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8.2. Ведущий специалист (г</w:t>
      </w:r>
      <w:r>
        <w:rPr>
          <w:rStyle w:val="Strong"/>
          <w:rFonts w:cs="Helvetica"/>
          <w:b w:val="0"/>
          <w:sz w:val="28"/>
          <w:szCs w:val="28"/>
        </w:rPr>
        <w:t xml:space="preserve">лавный бухгалтер) экономист-финансист  </w:t>
      </w:r>
      <w:r>
        <w:rPr>
          <w:sz w:val="28"/>
          <w:szCs w:val="28"/>
        </w:rPr>
        <w:t>обязан выполнять поручения других сотрудников администрации Малокамалинского сельсовета  , не входящие в его должностные обязанности, если они согласованы с его непосредственным руководителем, в противном случае он имеет право отказаться от их исполнения. Если исполнение поручений, не входящих в должностные обязанности, нарушают процедуры и сроки исполнения им своих прямых обязанностей, он имеет право потребовать у своего руководителя письменного распоряжения о переносе сроков и изменения процедур исполнения своих обязанностей.</w:t>
      </w:r>
    </w:p>
    <w:p w:rsidR="00055ED4" w:rsidRDefault="00055ED4" w:rsidP="00325A12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8.3. Ведущий специалист (г</w:t>
      </w:r>
      <w:r>
        <w:rPr>
          <w:rStyle w:val="Strong"/>
          <w:rFonts w:cs="Helvetica"/>
          <w:b w:val="0"/>
          <w:sz w:val="28"/>
          <w:szCs w:val="28"/>
        </w:rPr>
        <w:t xml:space="preserve">лавный бухгалтер) экономист-финансист, </w:t>
      </w:r>
      <w:r>
        <w:rPr>
          <w:sz w:val="28"/>
          <w:szCs w:val="28"/>
        </w:rPr>
        <w:t>являющийся соисполнителем в равной степени с ответственным исполнителем несёт ответственность за качественное и своевременное исполнение поручения или резолюции.</w:t>
      </w:r>
    </w:p>
    <w:p w:rsidR="00055ED4" w:rsidRDefault="00055ED4" w:rsidP="00325A12">
      <w:pPr>
        <w:pStyle w:val="NormalWeb"/>
        <w:rPr>
          <w:sz w:val="28"/>
          <w:szCs w:val="28"/>
        </w:rPr>
      </w:pPr>
      <w:r>
        <w:rPr>
          <w:rStyle w:val="Strong"/>
          <w:b w:val="0"/>
          <w:sz w:val="28"/>
          <w:szCs w:val="28"/>
        </w:rPr>
        <w:t>8.4.</w:t>
      </w:r>
      <w:r>
        <w:rPr>
          <w:sz w:val="28"/>
          <w:szCs w:val="28"/>
        </w:rPr>
        <w:t xml:space="preserve"> Порядок служебного взаимодействия ведущего специалиста (г</w:t>
      </w:r>
      <w:r>
        <w:rPr>
          <w:rStyle w:val="Strong"/>
          <w:rFonts w:cs="Helvetica"/>
          <w:b w:val="0"/>
          <w:sz w:val="28"/>
          <w:szCs w:val="28"/>
        </w:rPr>
        <w:t xml:space="preserve">лавного бухгалтера) экономиста-финансиста. </w:t>
      </w:r>
      <w:r>
        <w:rPr>
          <w:sz w:val="28"/>
          <w:szCs w:val="28"/>
        </w:rPr>
        <w:t>с служащими иных органов государственной власти, федеральных органов государственной власти, муниципальными служащими органов местного самоуправления.</w:t>
      </w:r>
    </w:p>
    <w:p w:rsidR="00055ED4" w:rsidRDefault="00055ED4" w:rsidP="00325A12">
      <w:pPr>
        <w:pStyle w:val="NormalWeb"/>
        <w:rPr>
          <w:sz w:val="28"/>
          <w:szCs w:val="28"/>
        </w:rPr>
      </w:pPr>
      <w:r>
        <w:rPr>
          <w:rStyle w:val="Strong"/>
          <w:rFonts w:cs="Helvetica"/>
          <w:b w:val="0"/>
          <w:sz w:val="28"/>
          <w:szCs w:val="28"/>
        </w:rPr>
        <w:t xml:space="preserve">Ведущий специалист (главный бухгалтер) экономист-финансист </w:t>
      </w:r>
      <w:r>
        <w:rPr>
          <w:sz w:val="28"/>
          <w:szCs w:val="28"/>
        </w:rPr>
        <w:t xml:space="preserve"> при исполнении своих профессиональных обязанностей взаимодействует с иными исполнительными органами государственной власти, федеральными органами государственной власти, муниципальными служащими органов местного самоуправления через подготовку запросов, а так же через специалистов по соответствующим направлениям работы.</w:t>
      </w:r>
    </w:p>
    <w:p w:rsidR="00055ED4" w:rsidRDefault="00055ED4" w:rsidP="00325A12">
      <w:pPr>
        <w:pStyle w:val="NormalWeb"/>
        <w:rPr>
          <w:sz w:val="28"/>
          <w:szCs w:val="28"/>
        </w:rPr>
      </w:pPr>
      <w:r>
        <w:rPr>
          <w:rStyle w:val="Strong"/>
          <w:b w:val="0"/>
          <w:sz w:val="28"/>
          <w:szCs w:val="28"/>
        </w:rPr>
        <w:t>8.5.</w:t>
      </w:r>
      <w:r>
        <w:rPr>
          <w:sz w:val="28"/>
          <w:szCs w:val="28"/>
        </w:rPr>
        <w:t xml:space="preserve"> Порядок служебного взаимодействия ведущего специалиста (г</w:t>
      </w:r>
      <w:r>
        <w:rPr>
          <w:rStyle w:val="Strong"/>
          <w:rFonts w:cs="Helvetica"/>
          <w:b w:val="0"/>
          <w:sz w:val="28"/>
          <w:szCs w:val="28"/>
        </w:rPr>
        <w:t xml:space="preserve">лавного бухгалтера) экономиста-финансиста  </w:t>
      </w:r>
      <w:r>
        <w:rPr>
          <w:sz w:val="28"/>
          <w:szCs w:val="28"/>
        </w:rPr>
        <w:t>с другими организациями и гражданами.</w:t>
      </w:r>
    </w:p>
    <w:p w:rsidR="00055ED4" w:rsidRDefault="00055ED4" w:rsidP="00325A12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8.6. Ведущий специалист (г</w:t>
      </w:r>
      <w:r>
        <w:rPr>
          <w:rStyle w:val="Strong"/>
          <w:rFonts w:cs="Helvetica"/>
          <w:b w:val="0"/>
          <w:sz w:val="28"/>
          <w:szCs w:val="28"/>
        </w:rPr>
        <w:t xml:space="preserve">лавный бухгалтер) экономист-финансист  </w:t>
      </w:r>
      <w:r>
        <w:rPr>
          <w:sz w:val="28"/>
          <w:szCs w:val="28"/>
        </w:rPr>
        <w:t>имеет право отказать гражданину или организации в предоставлении ему услуги, выходящей за рамки компетенции его должности.</w:t>
      </w:r>
    </w:p>
    <w:p w:rsidR="00055ED4" w:rsidRDefault="00055ED4" w:rsidP="00325A12">
      <w:pPr>
        <w:pStyle w:val="NormalWeb"/>
        <w:rPr>
          <w:sz w:val="28"/>
          <w:szCs w:val="28"/>
        </w:rPr>
      </w:pPr>
    </w:p>
    <w:p w:rsidR="00055ED4" w:rsidRDefault="00055ED4" w:rsidP="00325A12">
      <w:pPr>
        <w:ind w:firstLine="720"/>
        <w:rPr>
          <w:sz w:val="28"/>
          <w:szCs w:val="28"/>
        </w:rPr>
      </w:pPr>
      <w:r>
        <w:rPr>
          <w:rFonts w:cs="Helvetica"/>
          <w:sz w:val="28"/>
          <w:szCs w:val="28"/>
        </w:rPr>
        <w:t>Должностная инструкция разработана в соответствии с действующим законодательством.</w:t>
      </w:r>
    </w:p>
    <w:p w:rsidR="00055ED4" w:rsidRDefault="00055ED4" w:rsidP="00325A12">
      <w:pPr>
        <w:pStyle w:val="NormalWeb"/>
        <w:rPr>
          <w:sz w:val="28"/>
          <w:szCs w:val="28"/>
        </w:rPr>
      </w:pPr>
    </w:p>
    <w:p w:rsidR="00055ED4" w:rsidRDefault="00055ED4" w:rsidP="00325A12">
      <w:pPr>
        <w:pStyle w:val="NormalWeb"/>
        <w:rPr>
          <w:sz w:val="28"/>
          <w:szCs w:val="28"/>
        </w:rPr>
      </w:pPr>
    </w:p>
    <w:p w:rsidR="00055ED4" w:rsidRDefault="00055ED4" w:rsidP="00325A12">
      <w:pPr>
        <w:rPr>
          <w:sz w:val="28"/>
          <w:szCs w:val="28"/>
        </w:rPr>
      </w:pPr>
      <w:r>
        <w:rPr>
          <w:sz w:val="28"/>
          <w:szCs w:val="28"/>
        </w:rPr>
        <w:t>С должностной инструкцией ознакомлена:</w:t>
      </w:r>
    </w:p>
    <w:p w:rsidR="00055ED4" w:rsidRDefault="00055ED4" w:rsidP="00325A12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</w:t>
      </w:r>
    </w:p>
    <w:p w:rsidR="00055ED4" w:rsidRDefault="00055ED4" w:rsidP="00325A12">
      <w:pPr>
        <w:rPr>
          <w:sz w:val="28"/>
          <w:szCs w:val="28"/>
        </w:rPr>
      </w:pPr>
    </w:p>
    <w:p w:rsidR="00055ED4" w:rsidRDefault="00055ED4" w:rsidP="00325A12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u w:val="single"/>
        </w:rPr>
        <w:t>А.Ю.Собко</w:t>
      </w:r>
      <w:r>
        <w:rPr>
          <w:sz w:val="28"/>
          <w:szCs w:val="28"/>
        </w:rPr>
        <w:t>)</w:t>
      </w:r>
    </w:p>
    <w:p w:rsidR="00055ED4" w:rsidRDefault="00055ED4" w:rsidP="00325A12">
      <w:pPr>
        <w:rPr>
          <w:sz w:val="28"/>
          <w:szCs w:val="28"/>
        </w:rPr>
      </w:pPr>
    </w:p>
    <w:p w:rsidR="00055ED4" w:rsidRDefault="00055ED4" w:rsidP="00325A12">
      <w:pPr>
        <w:rPr>
          <w:sz w:val="28"/>
          <w:szCs w:val="28"/>
        </w:rPr>
      </w:pPr>
      <w:r>
        <w:rPr>
          <w:sz w:val="28"/>
          <w:szCs w:val="28"/>
        </w:rPr>
        <w:t>«_______»____________201</w:t>
      </w:r>
      <w:bookmarkStart w:id="0" w:name="_GoBack"/>
      <w:bookmarkEnd w:id="0"/>
      <w:r>
        <w:rPr>
          <w:sz w:val="28"/>
          <w:szCs w:val="28"/>
        </w:rPr>
        <w:t>3 г.</w:t>
      </w:r>
    </w:p>
    <w:p w:rsidR="00055ED4" w:rsidRDefault="00055ED4" w:rsidP="00325A12">
      <w:pPr>
        <w:ind w:firstLine="708"/>
        <w:rPr>
          <w:sz w:val="28"/>
          <w:szCs w:val="28"/>
        </w:rPr>
      </w:pPr>
    </w:p>
    <w:p w:rsidR="00055ED4" w:rsidRDefault="00055ED4" w:rsidP="00325A12">
      <w:pPr>
        <w:ind w:firstLine="708"/>
        <w:rPr>
          <w:sz w:val="28"/>
          <w:szCs w:val="28"/>
        </w:rPr>
      </w:pPr>
    </w:p>
    <w:p w:rsidR="00055ED4" w:rsidRDefault="00055ED4"/>
    <w:sectPr w:rsidR="00055ED4" w:rsidSect="0071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A12"/>
    <w:rsid w:val="00055ED4"/>
    <w:rsid w:val="00325A12"/>
    <w:rsid w:val="003E460C"/>
    <w:rsid w:val="00463337"/>
    <w:rsid w:val="0047416E"/>
    <w:rsid w:val="004E0990"/>
    <w:rsid w:val="00564F15"/>
    <w:rsid w:val="006769F7"/>
    <w:rsid w:val="00711530"/>
    <w:rsid w:val="007D7516"/>
    <w:rsid w:val="008B19E9"/>
    <w:rsid w:val="00916C3B"/>
    <w:rsid w:val="009B3F2A"/>
    <w:rsid w:val="00AF142C"/>
    <w:rsid w:val="00C41338"/>
    <w:rsid w:val="00D80DE8"/>
    <w:rsid w:val="00EC6608"/>
    <w:rsid w:val="00EE04FE"/>
    <w:rsid w:val="00FE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12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25A12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semiHidden/>
    <w:rsid w:val="00325A12"/>
    <w:pPr>
      <w:spacing w:after="75"/>
    </w:pPr>
  </w:style>
  <w:style w:type="paragraph" w:styleId="BodyText">
    <w:name w:val="Body Text"/>
    <w:basedOn w:val="Normal"/>
    <w:link w:val="BodyTextChar"/>
    <w:uiPriority w:val="99"/>
    <w:rsid w:val="00325A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25A12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25A1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24F67B7209971C2464D9F5D489ED117412DFA7F888F753BBE489422FD3CBBFq6S7L" TargetMode="External"/><Relationship Id="rId5" Type="http://schemas.openxmlformats.org/officeDocument/2006/relationships/hyperlink" Target="consultantplus://offline/ref=3024F67B7209971C2464C7F8C2E5B214701186AFF0DBAC0EB5EEDCq1S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10</Pages>
  <Words>2803</Words>
  <Characters>15978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User</cp:lastModifiedBy>
  <cp:revision>3</cp:revision>
  <dcterms:created xsi:type="dcterms:W3CDTF">2013-11-13T04:36:00Z</dcterms:created>
  <dcterms:modified xsi:type="dcterms:W3CDTF">2013-11-14T05:53:00Z</dcterms:modified>
</cp:coreProperties>
</file>